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t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t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t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</w:t>
      </w:r>
      <w:r>
        <w:rPr>
          <w:color w:val="333333"/>
          <w:sz w:val="27"/>
          <w:szCs w:val="27"/>
        </w:rPr>
        <w:t>лужебному поведению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c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821, от 21.07.2010 № 925, от 13.03.2012 № 297, от 02.04.2013 № 309, от 03.12.2013 № 878, от 11.04.2014 № 226, от 23.06.2014 № 453, от 08.03.2015 № </w:t>
      </w:r>
      <w:r>
        <w:rPr>
          <w:rStyle w:val="markx"/>
          <w:sz w:val="27"/>
          <w:szCs w:val="27"/>
        </w:rPr>
        <w:t>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</w:t>
      </w:r>
      <w:r>
        <w:rPr>
          <w:color w:val="333333"/>
          <w:sz w:val="27"/>
          <w:szCs w:val="27"/>
        </w:rPr>
        <w:t xml:space="preserve">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</w:t>
      </w:r>
      <w:r>
        <w:rPr>
          <w:color w:val="333333"/>
          <w:sz w:val="27"/>
          <w:szCs w:val="27"/>
        </w:rPr>
        <w:t>служащими требований к служебному поведению.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(кр</w:t>
      </w:r>
      <w:r>
        <w:rPr>
          <w:color w:val="333333"/>
          <w:sz w:val="27"/>
          <w:szCs w:val="27"/>
        </w:rPr>
        <w:t xml:space="preserve">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</w:t>
      </w:r>
      <w:r>
        <w:rPr>
          <w:color w:val="333333"/>
          <w:sz w:val="27"/>
          <w:szCs w:val="27"/>
        </w:rPr>
        <w:lastRenderedPageBreak/>
        <w:t>служащие обязаны представлять сведения о своих дох</w:t>
      </w:r>
      <w:r>
        <w:rPr>
          <w:color w:val="333333"/>
          <w:sz w:val="27"/>
          <w:szCs w:val="27"/>
        </w:rPr>
        <w:t xml:space="preserve">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</w:t>
      </w:r>
      <w:r>
        <w:rPr>
          <w:rStyle w:val="cmd"/>
          <w:color w:val="333333"/>
          <w:sz w:val="27"/>
          <w:szCs w:val="27"/>
        </w:rPr>
        <w:t>мая 2009 г. № 557</w:t>
      </w:r>
      <w:r>
        <w:rPr>
          <w:color w:val="333333"/>
          <w:sz w:val="27"/>
          <w:szCs w:val="27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</w:t>
      </w:r>
      <w:r>
        <w:rPr>
          <w:color w:val="333333"/>
          <w:sz w:val="27"/>
          <w:szCs w:val="27"/>
        </w:rPr>
        <w:t>ив на них следующие функции: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11.04.2014  № 226)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</w:t>
      </w:r>
      <w:r>
        <w:rPr>
          <w:color w:val="333333"/>
          <w:sz w:val="27"/>
          <w:szCs w:val="27"/>
        </w:rPr>
        <w:t xml:space="preserve">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(далее - требования к служебному поведению);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</w:t>
      </w:r>
      <w:r>
        <w:rPr>
          <w:color w:val="333333"/>
          <w:sz w:val="27"/>
          <w:szCs w:val="27"/>
        </w:rPr>
        <w:t>словий, способствующих возникновению конфликта интересов на государственной службе;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оказание </w:t>
      </w:r>
      <w:r>
        <w:rPr>
          <w:color w:val="333333"/>
          <w:sz w:val="27"/>
          <w:szCs w:val="27"/>
        </w:rPr>
        <w:t>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</w:t>
      </w:r>
      <w:r>
        <w:rPr>
          <w:color w:val="333333"/>
          <w:sz w:val="27"/>
          <w:szCs w:val="27"/>
        </w:rPr>
        <w:t xml:space="preserve">ции </w:t>
      </w:r>
      <w:r>
        <w:rPr>
          <w:rStyle w:val="cmd"/>
          <w:color w:val="333333"/>
          <w:sz w:val="27"/>
          <w:szCs w:val="27"/>
        </w:rPr>
        <w:t>от 12 августа 2002 г. № 885</w:t>
      </w:r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</w:t>
      </w:r>
      <w:r>
        <w:rPr>
          <w:color w:val="333333"/>
          <w:sz w:val="27"/>
          <w:szCs w:val="27"/>
        </w:rPr>
        <w:t>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 xml:space="preserve">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</w:t>
      </w:r>
      <w:r>
        <w:rPr>
          <w:color w:val="333333"/>
          <w:sz w:val="27"/>
          <w:szCs w:val="27"/>
        </w:rPr>
        <w:t>в целях склонения их к совершению коррупционных правонарушений;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осуществление (в том числе с использованием государственной информационной систе</w:t>
      </w:r>
      <w:r>
        <w:rPr>
          <w:rStyle w:val="ed"/>
          <w:color w:val="333333"/>
          <w:sz w:val="27"/>
          <w:szCs w:val="27"/>
        </w:rPr>
        <w:t>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</w:t>
      </w:r>
      <w:r>
        <w:rPr>
          <w:rStyle w:val="ed"/>
          <w:color w:val="333333"/>
          <w:sz w:val="27"/>
          <w:szCs w:val="27"/>
        </w:rPr>
        <w:t>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</w:t>
      </w:r>
      <w:r>
        <w:rPr>
          <w:rStyle w:val="ed"/>
          <w:color w:val="333333"/>
          <w:sz w:val="27"/>
          <w:szCs w:val="27"/>
        </w:rPr>
        <w:t xml:space="preserve">ными правовыми актами Российской Федерации, проверки соблюдения федеральными государственными служащими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</w:t>
      </w:r>
      <w:r>
        <w:rPr>
          <w:color w:val="333333"/>
          <w:sz w:val="27"/>
          <w:szCs w:val="27"/>
        </w:rPr>
        <w:t xml:space="preserve">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анализ сведен</w:t>
      </w:r>
      <w:r>
        <w:rPr>
          <w:rStyle w:val="ed"/>
          <w:color w:val="333333"/>
          <w:sz w:val="27"/>
          <w:szCs w:val="27"/>
        </w:rPr>
        <w:t>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</w:t>
      </w:r>
      <w:r>
        <w:rPr>
          <w:rStyle w:val="ed"/>
          <w:color w:val="333333"/>
          <w:sz w:val="27"/>
          <w:szCs w:val="27"/>
        </w:rPr>
        <w:t>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</w:t>
      </w:r>
      <w:r>
        <w:rPr>
          <w:rStyle w:val="ed"/>
          <w:color w:val="333333"/>
          <w:sz w:val="27"/>
          <w:szCs w:val="27"/>
        </w:rPr>
        <w:t xml:space="preserve">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</w:t>
      </w:r>
      <w:r>
        <w:rPr>
          <w:rStyle w:val="ed"/>
          <w:color w:val="333333"/>
          <w:sz w:val="27"/>
          <w:szCs w:val="27"/>
        </w:rPr>
        <w:t>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</w:t>
      </w:r>
      <w:r>
        <w:rPr>
          <w:rStyle w:val="ed"/>
          <w:color w:val="333333"/>
          <w:sz w:val="27"/>
          <w:szCs w:val="27"/>
        </w:rPr>
        <w:t>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</w:t>
      </w:r>
      <w:r>
        <w:rPr>
          <w:rStyle w:val="ed"/>
          <w:color w:val="333333"/>
          <w:sz w:val="27"/>
          <w:szCs w:val="27"/>
        </w:rPr>
        <w:t>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</w:t>
      </w:r>
      <w:r>
        <w:rPr>
          <w:rStyle w:val="ed"/>
          <w:color w:val="333333"/>
          <w:sz w:val="27"/>
          <w:szCs w:val="27"/>
        </w:rPr>
        <w:t>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sz w:val="27"/>
          <w:szCs w:val="27"/>
        </w:rPr>
        <w:t xml:space="preserve"> (Дополнение подпунктом - Указ  Президента Российской Федерации от 11.04.2014 г. № 226) (В редакции указов Президента Р</w:t>
      </w:r>
      <w:r>
        <w:rPr>
          <w:rStyle w:val="mark"/>
          <w:sz w:val="27"/>
          <w:szCs w:val="27"/>
        </w:rPr>
        <w:t>оссийской Федерации от 19.09.2017  № 431, от 25.04.2022 № 232)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</w:t>
      </w:r>
      <w:r>
        <w:rPr>
          <w:rStyle w:val="ed"/>
          <w:color w:val="333333"/>
          <w:sz w:val="27"/>
          <w:szCs w:val="27"/>
        </w:rPr>
        <w:t>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sz w:val="27"/>
          <w:szCs w:val="27"/>
        </w:rPr>
        <w:t xml:space="preserve"> (Дополнение подпунктом - Указ Пре</w:t>
      </w:r>
      <w:r>
        <w:rPr>
          <w:rStyle w:val="mark"/>
          <w:sz w:val="27"/>
          <w:szCs w:val="27"/>
        </w:rPr>
        <w:t>зидента Российской Федерации от 08.03.2015  № 120) (В редакции Указа Президента Российской Федерации от 25.04.2022 № 232)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государственных органов, названных в разделе II перечня должностей, утвержденного Указом Президента Росси</w:t>
      </w:r>
      <w:r>
        <w:rPr>
          <w:color w:val="333333"/>
          <w:sz w:val="27"/>
          <w:szCs w:val="27"/>
        </w:rPr>
        <w:t xml:space="preserve">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 проверка достовер</w:t>
      </w:r>
      <w:r>
        <w:rPr>
          <w:color w:val="333333"/>
          <w:sz w:val="27"/>
          <w:szCs w:val="27"/>
        </w:rPr>
        <w:t xml:space="preserve">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560</w:t>
      </w:r>
      <w:r>
        <w:rPr>
          <w:color w:val="333333"/>
          <w:sz w:val="27"/>
          <w:szCs w:val="27"/>
        </w:rPr>
        <w:t xml:space="preserve"> гражданами, претендующими на замещение руководящих должностей в госуд</w:t>
      </w:r>
      <w:r>
        <w:rPr>
          <w:color w:val="333333"/>
          <w:sz w:val="27"/>
          <w:szCs w:val="27"/>
        </w:rPr>
        <w:t xml:space="preserve">арственных корпорациях, фондах и иных организациях, а также лицами, замещающими такие должности, осуществляется 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и подразделением Аппарата Пра</w:t>
      </w:r>
      <w:r>
        <w:rPr>
          <w:color w:val="333333"/>
          <w:sz w:val="27"/>
          <w:szCs w:val="27"/>
        </w:rPr>
        <w:t xml:space="preserve">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 </w:t>
      </w:r>
      <w:r>
        <w:rPr>
          <w:rStyle w:val="markx"/>
          <w:sz w:val="27"/>
          <w:szCs w:val="27"/>
        </w:rPr>
        <w:t> (В редакции указов Президента Российской Федерации от 12.01.2010 № 59, от 03.12.2013 № 878, от 26.06.2</w:t>
      </w:r>
      <w:r>
        <w:rPr>
          <w:rStyle w:val="markx"/>
          <w:sz w:val="27"/>
          <w:szCs w:val="27"/>
        </w:rPr>
        <w:t>023 № 474)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</w:t>
      </w:r>
      <w:r>
        <w:rPr>
          <w:color w:val="333333"/>
          <w:sz w:val="27"/>
          <w:szCs w:val="27"/>
        </w:rPr>
        <w:t>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</w:t>
      </w:r>
      <w:r>
        <w:rPr>
          <w:color w:val="333333"/>
          <w:sz w:val="27"/>
          <w:szCs w:val="27"/>
        </w:rPr>
        <w:t xml:space="preserve">в Российской Федерации и муниципальными служащими, </w:t>
      </w:r>
      <w:r>
        <w:rPr>
          <w:rStyle w:val="ed"/>
          <w:color w:val="333333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>, претендующими на замещение указанных должностей, в соответствии с нормативными правовыми актами Российск</w:t>
      </w:r>
      <w:r>
        <w:rPr>
          <w:color w:val="333333"/>
          <w:sz w:val="27"/>
          <w:szCs w:val="27"/>
        </w:rPr>
        <w:t>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</w:t>
      </w:r>
      <w:r>
        <w:rPr>
          <w:color w:val="333333"/>
          <w:sz w:val="27"/>
          <w:szCs w:val="27"/>
        </w:rPr>
        <w:t xml:space="preserve">остей и соблюдения требований к служебному поведению,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законами, нормативными правовыми актами субъектов Российской Федерации и муниципальны</w:t>
      </w:r>
      <w:r>
        <w:rPr>
          <w:color w:val="333333"/>
          <w:sz w:val="27"/>
          <w:szCs w:val="27"/>
        </w:rPr>
        <w:t>ми правовыми актами.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r>
        <w:rPr>
          <w:rStyle w:val="ed"/>
          <w:color w:val="333333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 xml:space="preserve"> Федерального</w:t>
      </w:r>
      <w:r>
        <w:rPr>
          <w:color w:val="333333"/>
          <w:sz w:val="27"/>
          <w:szCs w:val="27"/>
        </w:rPr>
        <w:t xml:space="preserve">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деятельности".</w:t>
      </w:r>
      <w:r>
        <w:rPr>
          <w:rStyle w:val="markx"/>
          <w:sz w:val="27"/>
          <w:szCs w:val="27"/>
        </w:rPr>
        <w:t> (В редакции указов Президента Российской Федерации от 13.03.2012 № 297, от 26.06.2023 № 474)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ноября 2009 г. представить в президиу</w:t>
      </w:r>
      <w:r>
        <w:rPr>
          <w:color w:val="333333"/>
          <w:sz w:val="27"/>
          <w:szCs w:val="27"/>
        </w:rPr>
        <w:t>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</w:t>
      </w:r>
      <w:r>
        <w:rPr>
          <w:color w:val="333333"/>
          <w:sz w:val="27"/>
          <w:szCs w:val="27"/>
        </w:rPr>
        <w:t>том 3 настоящего Указа;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</w:t>
      </w:r>
      <w:r>
        <w:rPr>
          <w:color w:val="333333"/>
          <w:sz w:val="27"/>
          <w:szCs w:val="27"/>
        </w:rPr>
        <w:t>тиводействии коррупции, обеспечив финансирование указанных мероприятий.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июня 1998 г. № 641</w:t>
      </w:r>
      <w:r>
        <w:rPr>
          <w:color w:val="333333"/>
          <w:sz w:val="27"/>
          <w:szCs w:val="27"/>
        </w:rPr>
        <w:t xml:space="preserve"> "О мерах по организации проверки сведений, представляемых лицами, замещающими государственные</w:t>
      </w:r>
      <w:r>
        <w:rPr>
          <w:color w:val="333333"/>
          <w:sz w:val="27"/>
          <w:szCs w:val="27"/>
        </w:rPr>
        <w:t xml:space="preserve">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"г" пункта 2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м</w:t>
      </w:r>
      <w:r>
        <w:rPr>
          <w:rStyle w:val="cmd"/>
          <w:color w:val="333333"/>
          <w:sz w:val="27"/>
          <w:szCs w:val="27"/>
        </w:rPr>
        <w:t>ая 1999 г. 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9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28 июня 2005 г. № 736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i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</w:t>
      </w:r>
      <w:r>
        <w:rPr>
          <w:color w:val="333333"/>
          <w:sz w:val="27"/>
          <w:szCs w:val="27"/>
        </w:rPr>
        <w:t>дев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s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1065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t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</w:t>
      </w:r>
      <w:r>
        <w:rPr>
          <w:color w:val="333333"/>
          <w:sz w:val="27"/>
          <w:szCs w:val="27"/>
        </w:rPr>
        <w:t xml:space="preserve">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c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12.01.2010 № 59, от 01.07.2010 № </w:t>
      </w:r>
      <w:r>
        <w:rPr>
          <w:rStyle w:val="markx"/>
          <w:sz w:val="27"/>
          <w:szCs w:val="27"/>
        </w:rPr>
        <w:t>821, от 13.03.2012 № 297, от 02.04.2013 № 309, от 03.12.2013 № 878, от 23.06.2014 № 453, от 08.03.2015 № 120, от 15.07.2015 № 364, от 19.09.2017 № 431, от 09.08.2018 № 475, от 10.12.2020 № 778, от 25.04.2022 № 232,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</w:t>
      </w:r>
      <w:r>
        <w:rPr>
          <w:color w:val="333333"/>
          <w:sz w:val="27"/>
          <w:szCs w:val="27"/>
        </w:rPr>
        <w:t>жением определяется порядок осуществления проверки: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 xml:space="preserve"> в соответствии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sz w:val="27"/>
          <w:szCs w:val="27"/>
        </w:rPr>
        <w:t>(В ре</w:t>
      </w:r>
      <w:r>
        <w:rPr>
          <w:rStyle w:val="mark"/>
          <w:sz w:val="27"/>
          <w:szCs w:val="27"/>
        </w:rPr>
        <w:t>дакции Указа Президента Российской Федерации от 23.06.2014  № 453)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федеральными государственными служащими (далее </w:t>
      </w:r>
      <w:r>
        <w:rPr>
          <w:color w:val="333333"/>
          <w:sz w:val="27"/>
          <w:szCs w:val="27"/>
        </w:rPr>
        <w:t xml:space="preserve">- государственные служащие) </w:t>
      </w:r>
      <w:r>
        <w:rPr>
          <w:rStyle w:val="ed"/>
          <w:color w:val="333333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достоверности и полноты сведений (в части, касающейся профилактики коррупционных прав</w:t>
      </w:r>
      <w:r>
        <w:rPr>
          <w:rStyle w:val="ed"/>
          <w:color w:val="333333"/>
          <w:sz w:val="27"/>
          <w:szCs w:val="27"/>
        </w:rPr>
        <w:t>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Федерации);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19.09.2017  № 431)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</w:t>
      </w:r>
      <w:r>
        <w:rPr>
          <w:rStyle w:val="ed"/>
          <w:color w:val="333333"/>
          <w:sz w:val="27"/>
          <w:szCs w:val="27"/>
        </w:rPr>
        <w:t xml:space="preserve">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</w:t>
      </w:r>
      <w:r>
        <w:rPr>
          <w:rStyle w:val="ed"/>
          <w:color w:val="333333"/>
          <w:sz w:val="27"/>
          <w:szCs w:val="27"/>
        </w:rPr>
        <w:t>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Указа Президента Российской Федерации от 23.06.2014  № 453)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Проверка, предусмотренная подпунктами "б" и "в" пункта 1 настоящего Положения, осуществляется соответственно в отношении </w:t>
      </w:r>
      <w:r>
        <w:rPr>
          <w:color w:val="333333"/>
          <w:sz w:val="27"/>
          <w:szCs w:val="27"/>
        </w:rPr>
        <w:t>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Проверка достоверности и полноты сведений о доходах, об имуществе и обязате</w:t>
      </w:r>
      <w:r>
        <w:rPr>
          <w:rStyle w:val="ed"/>
          <w:color w:val="333333"/>
          <w:sz w:val="27"/>
          <w:szCs w:val="27"/>
        </w:rPr>
        <w:t>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</w:t>
      </w:r>
      <w:r>
        <w:rPr>
          <w:rStyle w:val="ed"/>
          <w:color w:val="333333"/>
          <w:sz w:val="27"/>
          <w:szCs w:val="27"/>
        </w:rPr>
        <w:t>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</w:t>
      </w:r>
      <w:r>
        <w:rPr>
          <w:rStyle w:val="ed"/>
          <w:color w:val="333333"/>
          <w:sz w:val="27"/>
          <w:szCs w:val="27"/>
        </w:rPr>
        <w:t>ми актами Российской Федерации.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15.07.2015  № 364)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</w:t>
      </w:r>
      <w:r>
        <w:rPr>
          <w:color w:val="333333"/>
          <w:sz w:val="27"/>
          <w:szCs w:val="27"/>
        </w:rPr>
        <w:t xml:space="preserve">седателя президиума Совета при Президенте Российской Федерации по противодействию коррупции; </w:t>
      </w:r>
      <w:r>
        <w:rPr>
          <w:rStyle w:val="ed"/>
          <w:color w:val="333333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 xml:space="preserve">; руководителя федерального государственного </w:t>
      </w:r>
      <w:r>
        <w:rPr>
          <w:color w:val="333333"/>
          <w:sz w:val="27"/>
          <w:szCs w:val="27"/>
        </w:rPr>
        <w:t>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sz w:val="27"/>
          <w:szCs w:val="27"/>
        </w:rPr>
        <w:t xml:space="preserve"> (В редакции указов Президента Российской Федерации </w:t>
      </w:r>
      <w:r>
        <w:rPr>
          <w:rStyle w:val="mark"/>
          <w:sz w:val="27"/>
          <w:szCs w:val="27"/>
        </w:rPr>
        <w:t>от 13.03.2012  № 297, от 02.04.2013  № 309)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государственной службы, кадро</w:t>
      </w:r>
      <w:r>
        <w:rPr>
          <w:rStyle w:val="edx"/>
          <w:color w:val="333333"/>
          <w:sz w:val="27"/>
          <w:szCs w:val="27"/>
        </w:rPr>
        <w:t>в и противодействия коррупции</w:t>
      </w:r>
      <w:r>
        <w:rPr>
          <w:color w:val="333333"/>
          <w:sz w:val="27"/>
          <w:szCs w:val="27"/>
        </w:rPr>
        <w:t xml:space="preserve"> 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x"/>
          <w:sz w:val="27"/>
          <w:szCs w:val="27"/>
        </w:rPr>
        <w:t> (В редакции ук</w:t>
      </w:r>
      <w:r>
        <w:rPr>
          <w:rStyle w:val="markx"/>
          <w:sz w:val="27"/>
          <w:szCs w:val="27"/>
        </w:rPr>
        <w:t>азов Президента Российской Федерации от 12.01.2010 № 59, от 03.12.2013 № 878, от 26.06.2023 № 474)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color w:val="333333"/>
          <w:sz w:val="27"/>
          <w:szCs w:val="27"/>
        </w:rPr>
        <w:t>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</w:t>
      </w:r>
      <w:r>
        <w:rPr>
          <w:color w:val="333333"/>
          <w:sz w:val="27"/>
          <w:szCs w:val="27"/>
        </w:rPr>
        <w:t xml:space="preserve">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</w:t>
      </w:r>
      <w:r>
        <w:rPr>
          <w:color w:val="333333"/>
          <w:sz w:val="27"/>
          <w:szCs w:val="27"/>
        </w:rPr>
        <w:t>ктами Российской Федерации;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</w:t>
      </w:r>
      <w:r>
        <w:rPr>
          <w:color w:val="333333"/>
          <w:sz w:val="27"/>
          <w:szCs w:val="27"/>
        </w:rPr>
        <w:t>" настоящего пункта;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</w:t>
      </w:r>
      <w:r>
        <w:rPr>
          <w:rStyle w:val="ed"/>
          <w:color w:val="333333"/>
          <w:sz w:val="27"/>
          <w:szCs w:val="27"/>
        </w:rPr>
        <w:t xml:space="preserve"> проверку: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</w:t>
      </w:r>
      <w:r>
        <w:rPr>
          <w:rStyle w:val="ed"/>
          <w:color w:val="333333"/>
          <w:sz w:val="27"/>
          <w:szCs w:val="27"/>
        </w:rPr>
        <w:t>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достове</w:t>
      </w:r>
      <w:r>
        <w:rPr>
          <w:rStyle w:val="ed"/>
          <w:color w:val="333333"/>
          <w:sz w:val="27"/>
          <w:szCs w:val="27"/>
        </w:rPr>
        <w:t>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соблюдения лицами, замещающими должности, указанные в подпу</w:t>
      </w:r>
      <w:r>
        <w:rPr>
          <w:rStyle w:val="ed"/>
          <w:color w:val="333333"/>
          <w:sz w:val="27"/>
          <w:szCs w:val="27"/>
        </w:rPr>
        <w:t>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(Дополнение пунктом - Указ Президента Российской Федерации от 02.04.2013  № 309)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Проверка, п</w:t>
      </w:r>
      <w:r>
        <w:rPr>
          <w:rStyle w:val="ed"/>
          <w:color w:val="333333"/>
          <w:sz w:val="27"/>
          <w:szCs w:val="27"/>
        </w:rPr>
        <w:t>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пунктом - Указ Президента Российской Федерации от 02.04.20</w:t>
      </w:r>
      <w:r>
        <w:rPr>
          <w:rStyle w:val="mark"/>
          <w:sz w:val="27"/>
          <w:szCs w:val="27"/>
        </w:rPr>
        <w:t>13  № 309)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 </w:t>
      </w:r>
      <w:r>
        <w:rPr>
          <w:rStyle w:val="ed"/>
          <w:color w:val="333333"/>
          <w:sz w:val="27"/>
          <w:szCs w:val="27"/>
        </w:rPr>
        <w:t xml:space="preserve">Министра Российской Федерации - Руководителя Аппарата </w:t>
      </w:r>
      <w:r>
        <w:rPr>
          <w:rStyle w:val="ed"/>
          <w:color w:val="333333"/>
          <w:sz w:val="27"/>
          <w:szCs w:val="27"/>
        </w:rPr>
        <w:t>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</w:t>
      </w:r>
      <w:r>
        <w:rPr>
          <w:color w:val="333333"/>
          <w:sz w:val="27"/>
          <w:szCs w:val="27"/>
        </w:rPr>
        <w:t xml:space="preserve">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</w:t>
      </w:r>
      <w:r>
        <w:rPr>
          <w:color w:val="333333"/>
          <w:sz w:val="27"/>
          <w:szCs w:val="27"/>
        </w:rPr>
        <w:t>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</w:t>
      </w:r>
      <w:r>
        <w:rPr>
          <w:color w:val="333333"/>
          <w:sz w:val="27"/>
          <w:szCs w:val="27"/>
        </w:rPr>
        <w:t>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соблюдения государственными служащими, замещающими должности федеральной государственной службы, указанные в подпункте "а" </w:t>
      </w:r>
      <w:r>
        <w:rPr>
          <w:color w:val="333333"/>
          <w:sz w:val="27"/>
          <w:szCs w:val="27"/>
        </w:rPr>
        <w:t>настоящего пункта, требований к служебному поведению.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</w:t>
      </w:r>
      <w:r>
        <w:rPr>
          <w:color w:val="333333"/>
          <w:sz w:val="27"/>
          <w:szCs w:val="27"/>
        </w:rPr>
        <w:t>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</w:t>
      </w:r>
      <w:r>
        <w:rPr>
          <w:color w:val="333333"/>
          <w:sz w:val="27"/>
          <w:szCs w:val="27"/>
        </w:rPr>
        <w:t>ного государственного органа осуществляют проверку: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t>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</w:t>
      </w:r>
      <w:r>
        <w:rPr>
          <w:color w:val="333333"/>
          <w:sz w:val="27"/>
          <w:szCs w:val="27"/>
        </w:rPr>
        <w:t xml:space="preserve"> актами Российской Федерации;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</w:t>
      </w:r>
      <w:r>
        <w:rPr>
          <w:color w:val="333333"/>
          <w:sz w:val="27"/>
          <w:szCs w:val="27"/>
        </w:rPr>
        <w:t>"а" настоящего пункта;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Соответствующие подразделения федеральных органов </w:t>
      </w:r>
      <w:r>
        <w:rPr>
          <w:color w:val="333333"/>
          <w:sz w:val="27"/>
          <w:szCs w:val="27"/>
        </w:rPr>
        <w:t>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</w:t>
      </w:r>
      <w:r>
        <w:rPr>
          <w:color w:val="333333"/>
          <w:sz w:val="27"/>
          <w:szCs w:val="27"/>
        </w:rPr>
        <w:t xml:space="preserve"> осуществляют проверку: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</w:t>
      </w:r>
      <w:r>
        <w:rPr>
          <w:color w:val="333333"/>
          <w:sz w:val="27"/>
          <w:szCs w:val="27"/>
        </w:rPr>
        <w:t>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</w:t>
      </w:r>
      <w:r>
        <w:rPr>
          <w:color w:val="333333"/>
          <w:sz w:val="27"/>
          <w:szCs w:val="27"/>
        </w:rPr>
        <w:t>казанными гражданами в соответствии с нормативными правовыми актами Российской Федерации;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</w:t>
      </w:r>
      <w:r>
        <w:rPr>
          <w:color w:val="333333"/>
          <w:sz w:val="27"/>
          <w:szCs w:val="27"/>
        </w:rPr>
        <w:t>и федеральной государственной службы, указанные в подпункте "а" настоящего пункта;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</w:t>
      </w:r>
      <w:r>
        <w:rPr>
          <w:color w:val="333333"/>
          <w:sz w:val="27"/>
          <w:szCs w:val="27"/>
        </w:rPr>
        <w:t>дению.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13.03.2012 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</w:t>
      </w:r>
      <w:r>
        <w:rPr>
          <w:rStyle w:val="ed"/>
          <w:color w:val="333333"/>
          <w:sz w:val="27"/>
          <w:szCs w:val="27"/>
        </w:rP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пра</w:t>
      </w:r>
      <w:r>
        <w:rPr>
          <w:rStyle w:val="ed"/>
          <w:color w:val="333333"/>
          <w:sz w:val="27"/>
          <w:szCs w:val="27"/>
        </w:rPr>
        <w:t>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</w:t>
      </w:r>
      <w:r>
        <w:rPr>
          <w:rStyle w:val="ed"/>
          <w:color w:val="333333"/>
          <w:sz w:val="27"/>
          <w:szCs w:val="27"/>
        </w:rPr>
        <w:t xml:space="preserve">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 от 13.03.2012 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постоянно действующими руководящими </w:t>
      </w:r>
      <w:r>
        <w:rPr>
          <w:rStyle w:val="ed"/>
          <w:color w:val="333333"/>
          <w:sz w:val="27"/>
          <w:szCs w:val="27"/>
        </w:rPr>
        <w:t>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Общественной палатой Российской Федерации;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(Дополнение подпунктом - Указ Президента Российской Федерации от 13.03.2012 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Федерации от 01.07.2010  № 821)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</w:t>
      </w:r>
      <w:r>
        <w:rPr>
          <w:color w:val="333333"/>
          <w:sz w:val="27"/>
          <w:szCs w:val="27"/>
        </w:rPr>
        <w:t>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</w:t>
      </w:r>
      <w:r>
        <w:rPr>
          <w:color w:val="333333"/>
          <w:sz w:val="27"/>
          <w:szCs w:val="27"/>
        </w:rPr>
        <w:t xml:space="preserve"> службы федеральных государственных органов осуществляют проверку: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r>
        <w:rPr>
          <w:rStyle w:val="ed"/>
          <w:color w:val="333333"/>
          <w:sz w:val="27"/>
          <w:szCs w:val="27"/>
        </w:rPr>
        <w:t>частью третье</w:t>
      </w:r>
      <w:r>
        <w:rPr>
          <w:rStyle w:val="ed"/>
          <w:color w:val="333333"/>
          <w:sz w:val="27"/>
          <w:szCs w:val="27"/>
        </w:rPr>
        <w:t>й статьи 7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 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Кадровые сл</w:t>
      </w:r>
      <w:r>
        <w:rPr>
          <w:color w:val="333333"/>
          <w:sz w:val="27"/>
          <w:szCs w:val="27"/>
        </w:rPr>
        <w:t>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</w:t>
      </w:r>
      <w:r>
        <w:rPr>
          <w:color w:val="333333"/>
          <w:sz w:val="27"/>
          <w:szCs w:val="27"/>
        </w:rPr>
        <w:t>нов федеральных государственных органов осуществляют соответствующие федеральные государственные органы.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</w:t>
      </w:r>
      <w:r>
        <w:rPr>
          <w:color w:val="333333"/>
          <w:sz w:val="27"/>
          <w:szCs w:val="27"/>
        </w:rPr>
        <w:t>ительства Российской Федерации и кадровых служб вправе: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изучать представленные гражданином или государственным служащим </w:t>
      </w: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</w:t>
      </w:r>
      <w:r>
        <w:rPr>
          <w:rStyle w:val="ed"/>
          <w:color w:val="333333"/>
          <w:sz w:val="27"/>
          <w:szCs w:val="27"/>
        </w:rPr>
        <w:t xml:space="preserve">ктера и 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получать от гражданина или государственного служащего пояснения по представленным им </w:t>
      </w:r>
      <w:r>
        <w:rPr>
          <w:rStyle w:val="ed"/>
          <w:color w:val="333333"/>
          <w:sz w:val="27"/>
          <w:szCs w:val="27"/>
        </w:rPr>
        <w:t>сведениям о доходах, об имуществе и обязательствах имущественн</w:t>
      </w:r>
      <w:r>
        <w:rPr>
          <w:rStyle w:val="ed"/>
          <w:color w:val="333333"/>
          <w:sz w:val="27"/>
          <w:szCs w:val="27"/>
        </w:rPr>
        <w:t xml:space="preserve">ого характера и 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13.03.2012 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"/>
          <w:color w:val="333333"/>
          <w:sz w:val="27"/>
          <w:szCs w:val="27"/>
        </w:rPr>
        <w:t>, в том числе с использованием государственной информационной системы в области противодействия коррупции "Посейдон" (д</w:t>
      </w:r>
      <w:r>
        <w:rPr>
          <w:rStyle w:val="ed"/>
          <w:color w:val="333333"/>
          <w:sz w:val="27"/>
          <w:szCs w:val="27"/>
        </w:rPr>
        <w:t>алее - система "Посейдон"),</w:t>
      </w:r>
      <w:r>
        <w:rPr>
          <w:color w:val="333333"/>
          <w:sz w:val="27"/>
          <w:szCs w:val="27"/>
        </w:rPr>
        <w:t xml:space="preserve"> запрос </w:t>
      </w:r>
      <w:r>
        <w:rPr>
          <w:rStyle w:val="ed"/>
          <w:color w:val="333333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>, государственные органы субъектов Российск</w:t>
      </w:r>
      <w:r>
        <w:rPr>
          <w:color w:val="333333"/>
          <w:sz w:val="27"/>
          <w:szCs w:val="27"/>
        </w:rPr>
        <w:t>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</w:t>
      </w:r>
      <w:r>
        <w:rPr>
          <w:color w:val="333333"/>
          <w:sz w:val="27"/>
          <w:szCs w:val="27"/>
        </w:rPr>
        <w:t xml:space="preserve">и актами Российской Федерации; о соблюдении государственным служащим требований к служебному поведению; </w:t>
      </w:r>
      <w:r>
        <w:rPr>
          <w:rStyle w:val="mark"/>
          <w:sz w:val="27"/>
          <w:szCs w:val="27"/>
        </w:rPr>
        <w:t>(В редакции указов Президента Российской Федерации от 01.07.2010 № 821, от 25.04.2022 № 232)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инфо</w:t>
      </w:r>
      <w:r>
        <w:rPr>
          <w:color w:val="333333"/>
          <w:sz w:val="27"/>
          <w:szCs w:val="27"/>
        </w:rPr>
        <w:t>рмацию с их согласия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sz w:val="27"/>
          <w:szCs w:val="27"/>
        </w:rPr>
        <w:t xml:space="preserve"> (Дополнени</w:t>
      </w:r>
      <w:r>
        <w:rPr>
          <w:rStyle w:val="mark"/>
          <w:sz w:val="27"/>
          <w:szCs w:val="27"/>
        </w:rPr>
        <w:t>е подпунктом - Указ Президента Российской Федерации от 13.03.2012  № 297) (В редакции Указа Президента Российской Федерации от 25.04.2022 № 232)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</w:t>
      </w:r>
      <w:r>
        <w:rPr>
          <w:color w:val="333333"/>
          <w:sz w:val="27"/>
          <w:szCs w:val="27"/>
        </w:rPr>
        <w:t>ество руководителя государственного органа или организации, в которые направляется запрос;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</w:t>
      </w:r>
      <w:r>
        <w:rPr>
          <w:color w:val="333333"/>
          <w:sz w:val="27"/>
          <w:szCs w:val="27"/>
        </w:rPr>
        <w:t>вания, должность и место работы (службы)</w:t>
      </w:r>
      <w:r>
        <w:rPr>
          <w:rStyle w:val="ed"/>
          <w:color w:val="333333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 xml:space="preserve">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</w:t>
      </w:r>
      <w:r>
        <w:rPr>
          <w:color w:val="333333"/>
          <w:sz w:val="27"/>
          <w:szCs w:val="27"/>
        </w:rPr>
        <w:t>людении им требований к служебному поведению;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02.04.2013  № 309)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</w:t>
      </w:r>
      <w:r>
        <w:rPr>
          <w:color w:val="333333"/>
          <w:sz w:val="27"/>
          <w:szCs w:val="27"/>
        </w:rPr>
        <w:t>осударственного служащего, подготовившего запрос;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sz w:val="27"/>
          <w:szCs w:val="27"/>
        </w:rPr>
        <w:t xml:space="preserve"> (Дополнение подпунктом - Указ Президента Российской Федерации от 02.04.2013  № 309)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</w:t>
      </w:r>
      <w:r>
        <w:rPr>
          <w:color w:val="333333"/>
          <w:sz w:val="27"/>
          <w:szCs w:val="27"/>
        </w:rPr>
        <w:t>другие необходимые сведения.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запросе о проведении оперативно-разыскных мероприятий </w:t>
      </w:r>
      <w:r>
        <w:rPr>
          <w:rStyle w:val="ed"/>
          <w:color w:val="333333"/>
          <w:sz w:val="27"/>
          <w:szCs w:val="27"/>
        </w:rPr>
        <w:t>(направленном в том числе с использованием системы "Посейдон")</w:t>
      </w:r>
      <w:r>
        <w:rPr>
          <w:color w:val="333333"/>
          <w:sz w:val="27"/>
          <w:szCs w:val="27"/>
        </w:rPr>
        <w:t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</w:t>
      </w:r>
      <w:r>
        <w:rPr>
          <w:color w:val="333333"/>
          <w:sz w:val="27"/>
          <w:szCs w:val="27"/>
        </w:rPr>
        <w:t xml:space="preserve">ка на </w:t>
      </w:r>
      <w:r>
        <w:rPr>
          <w:rStyle w:val="ed"/>
          <w:color w:val="333333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указов Президента Российской Федерации от 13.03.2012 № 297, от 25.04.2022 № 232)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Запросы, кроме запросов в кредитные организации, налоговые органы Р</w:t>
      </w:r>
      <w:r>
        <w:rPr>
          <w:rStyle w:val="ed"/>
          <w:color w:val="333333"/>
          <w:sz w:val="27"/>
          <w:szCs w:val="27"/>
        </w:rPr>
        <w:t xml:space="preserve">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 </w:t>
      </w:r>
      <w:r>
        <w:rPr>
          <w:rStyle w:val="mark"/>
          <w:sz w:val="27"/>
          <w:szCs w:val="27"/>
        </w:rPr>
        <w:t>(В редакции указов Президент</w:t>
      </w:r>
      <w:r>
        <w:rPr>
          <w:rStyle w:val="mark"/>
          <w:sz w:val="27"/>
          <w:szCs w:val="27"/>
        </w:rPr>
        <w:t>а Российской Федерации от 02.04.2013 № 309, от 10.12.2020 № 778)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</w:t>
      </w:r>
      <w:r>
        <w:rPr>
          <w:color w:val="333333"/>
          <w:sz w:val="27"/>
          <w:szCs w:val="27"/>
        </w:rPr>
        <w:t>ого органа либо уполномоченным им должностным лицом - в государственные органы и организации;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</w:t>
      </w:r>
      <w:r>
        <w:rPr>
          <w:color w:val="333333"/>
          <w:sz w:val="27"/>
          <w:szCs w:val="27"/>
        </w:rPr>
        <w:t>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</w:t>
      </w:r>
      <w:r>
        <w:rPr>
          <w:color w:val="333333"/>
          <w:sz w:val="27"/>
          <w:szCs w:val="27"/>
        </w:rPr>
        <w:t>ственные объединения.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</w:t>
      </w:r>
      <w:r>
        <w:rPr>
          <w:rStyle w:val="ed"/>
          <w:color w:val="333333"/>
          <w:sz w:val="27"/>
          <w:szCs w:val="27"/>
        </w:rPr>
        <w:t>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 xml:space="preserve">(Дополнение пунктом - </w:t>
      </w:r>
      <w:r>
        <w:rPr>
          <w:rStyle w:val="mark"/>
          <w:sz w:val="27"/>
          <w:szCs w:val="27"/>
        </w:rPr>
        <w:t>Указ Президента Российской Федерации от 02.04.2013  № 309) (В редакции указов Президента Российской Федерации от 10.12.2020 № 778, от 25.04.2022 № 232)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</w:t>
      </w:r>
      <w:r>
        <w:rPr>
          <w:color w:val="333333"/>
          <w:sz w:val="27"/>
          <w:szCs w:val="27"/>
        </w:rPr>
        <w:t>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</w:t>
      </w:r>
      <w:r>
        <w:rPr>
          <w:color w:val="333333"/>
          <w:sz w:val="27"/>
          <w:szCs w:val="27"/>
        </w:rPr>
        <w:t xml:space="preserve">ении оперативно-разыскных мероприятий по запросам не могут осуществляться действия, указанные в пунктах 8 - 11 части первой статьи 6 Федерального закона </w:t>
      </w:r>
      <w:r>
        <w:rPr>
          <w:rStyle w:val="cmd"/>
          <w:color w:val="333333"/>
          <w:sz w:val="27"/>
          <w:szCs w:val="27"/>
        </w:rPr>
        <w:t>"Об оперативно-розыскной деятельности"</w:t>
      </w:r>
      <w:r>
        <w:rPr>
          <w:color w:val="333333"/>
          <w:sz w:val="27"/>
          <w:szCs w:val="27"/>
        </w:rPr>
        <w:t>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</w:t>
      </w:r>
      <w:r>
        <w:rPr>
          <w:color w:val="333333"/>
          <w:sz w:val="27"/>
          <w:szCs w:val="27"/>
        </w:rPr>
        <w:t xml:space="preserve">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Государственные органы (включая федеральные орга</w:t>
      </w:r>
      <w:r>
        <w:rPr>
          <w:color w:val="333333"/>
          <w:sz w:val="27"/>
          <w:szCs w:val="27"/>
        </w:rPr>
        <w:t>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</w:t>
      </w:r>
      <w:r>
        <w:rPr>
          <w:color w:val="333333"/>
          <w:sz w:val="27"/>
          <w:szCs w:val="27"/>
        </w:rPr>
        <w:t>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</w:t>
      </w:r>
      <w:r>
        <w:rPr>
          <w:color w:val="333333"/>
          <w:sz w:val="27"/>
          <w:szCs w:val="27"/>
        </w:rPr>
        <w:t>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</w:t>
      </w:r>
      <w:r>
        <w:rPr>
          <w:color w:val="333333"/>
          <w:sz w:val="27"/>
          <w:szCs w:val="27"/>
        </w:rPr>
        <w:t>кта "б" настоящего пункта - в течение двух рабочих дней со дня получения соответствующего решения;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</w:t>
      </w:r>
      <w:r>
        <w:rPr>
          <w:color w:val="333333"/>
          <w:sz w:val="27"/>
          <w:szCs w:val="27"/>
        </w:rPr>
        <w:t xml:space="preserve">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</w:t>
      </w:r>
      <w:r>
        <w:rPr>
          <w:color w:val="333333"/>
          <w:sz w:val="27"/>
          <w:szCs w:val="27"/>
        </w:rPr>
        <w:t>арственным служащим.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</w:t>
      </w:r>
      <w:r>
        <w:rPr>
          <w:color w:val="333333"/>
          <w:sz w:val="27"/>
          <w:szCs w:val="27"/>
        </w:rPr>
        <w:t>ссийской Федерации о государственной тайне.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</w:t>
      </w:r>
      <w:r>
        <w:rPr>
          <w:color w:val="333333"/>
          <w:sz w:val="27"/>
          <w:szCs w:val="27"/>
        </w:rPr>
        <w:t>ительные материалы и давать по ним пояснения в письменной форме;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</w:t>
      </w:r>
      <w:r>
        <w:rPr>
          <w:color w:val="333333"/>
          <w:sz w:val="27"/>
          <w:szCs w:val="27"/>
        </w:rPr>
        <w:t>по вопросам, указанным в подпункте "б" пункта 22 настоящего Положения.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На период проведения проверки государственный служащий может быть отстранен от замещаем</w:t>
      </w:r>
      <w:r>
        <w:rPr>
          <w:rStyle w:val="ed"/>
          <w:color w:val="333333"/>
          <w:sz w:val="27"/>
          <w:szCs w:val="27"/>
        </w:rPr>
        <w:t>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</w:t>
      </w:r>
      <w:r>
        <w:rPr>
          <w:rStyle w:val="ed"/>
          <w:color w:val="333333"/>
          <w:sz w:val="27"/>
          <w:szCs w:val="27"/>
        </w:rPr>
        <w:t>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Указа Президента Российской Фе</w:t>
      </w:r>
      <w:r>
        <w:rPr>
          <w:rStyle w:val="mark"/>
          <w:sz w:val="27"/>
          <w:szCs w:val="27"/>
        </w:rPr>
        <w:t>дерации от 09.08.2018  № 475)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</w:t>
      </w:r>
      <w:r>
        <w:rPr>
          <w:color w:val="333333"/>
          <w:sz w:val="27"/>
          <w:szCs w:val="27"/>
        </w:rPr>
        <w:t>атах.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</w:t>
      </w:r>
      <w:r>
        <w:rPr>
          <w:rStyle w:val="ed"/>
          <w:color w:val="333333"/>
          <w:sz w:val="27"/>
          <w:szCs w:val="27"/>
        </w:rPr>
        <w:t>редставляется доклад. При этом в докладе должно содержаться одно из следующих предложений: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>об отсутствии оснований для применения к государственному служащему мер юридической ответственности;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</w:t>
      </w:r>
      <w:r>
        <w:rPr>
          <w:rStyle w:val="ed"/>
          <w:color w:val="333333"/>
          <w:sz w:val="27"/>
          <w:szCs w:val="27"/>
        </w:rPr>
        <w:t>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(Пункт в редакции Указа Президента Российской Федерации от 13.03.2012 </w:t>
      </w:r>
      <w:r>
        <w:rPr>
          <w:rStyle w:val="mark"/>
          <w:sz w:val="27"/>
          <w:szCs w:val="27"/>
        </w:rPr>
        <w:t>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</w:t>
      </w:r>
      <w:r>
        <w:rPr>
          <w:color w:val="333333"/>
          <w:sz w:val="27"/>
          <w:szCs w:val="27"/>
        </w:rPr>
        <w:t>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</w:t>
      </w:r>
      <w:r>
        <w:rPr>
          <w:color w:val="333333"/>
          <w:sz w:val="27"/>
          <w:szCs w:val="27"/>
        </w:rPr>
        <w:t>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</w:t>
      </w:r>
      <w:r>
        <w:rPr>
          <w:color w:val="333333"/>
          <w:sz w:val="27"/>
          <w:szCs w:val="27"/>
        </w:rPr>
        <w:t>ных данных и государственной тайне.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</w:t>
      </w:r>
      <w:r>
        <w:rPr>
          <w:color w:val="333333"/>
          <w:sz w:val="27"/>
          <w:szCs w:val="27"/>
        </w:rPr>
        <w:t>омпетенцией.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</w:t>
      </w:r>
      <w:r>
        <w:rPr>
          <w:rStyle w:val="ed"/>
          <w:color w:val="333333"/>
          <w:sz w:val="27"/>
          <w:szCs w:val="27"/>
        </w:rPr>
        <w:t>ие, указанные в пункте 28 настоящего Положения, принимает одно из следующих решений: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применить </w:t>
      </w:r>
      <w:r>
        <w:rPr>
          <w:rStyle w:val="ed"/>
          <w:color w:val="333333"/>
          <w:sz w:val="27"/>
          <w:szCs w:val="27"/>
        </w:rPr>
        <w:t>к государственному служащему меры юридической ответственности;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(Пункт в </w:t>
      </w:r>
      <w:r>
        <w:rPr>
          <w:rStyle w:val="mark"/>
          <w:sz w:val="27"/>
          <w:szCs w:val="27"/>
        </w:rPr>
        <w:t>редакции Указа Президента Российской Федерации от 13.03.2012  № 297)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</w:t>
      </w:r>
      <w:r>
        <w:rPr>
          <w:color w:val="333333"/>
          <w:sz w:val="27"/>
          <w:szCs w:val="27"/>
        </w:rPr>
        <w:t xml:space="preserve">твии с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</w:t>
      </w:r>
      <w:r>
        <w:rPr>
          <w:color w:val="333333"/>
          <w:sz w:val="27"/>
          <w:szCs w:val="27"/>
        </w:rPr>
        <w:t>йской Федерации в течение трех лет со дня окончания проверки, после чего передаются в архив.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</w:t>
      </w:r>
      <w:r>
        <w:rPr>
          <w:color w:val="333333"/>
          <w:sz w:val="27"/>
          <w:szCs w:val="27"/>
        </w:rPr>
        <w:t>я, после чего передаются в архив.</w:t>
      </w:r>
    </w:p>
    <w:p w:rsidR="00000000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21BA" w:rsidRDefault="001F21BA">
      <w:pPr>
        <w:pStyle w:val="a3"/>
        <w:spacing w:line="300" w:lineRule="auto"/>
        <w:divId w:val="1044271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F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savePreviewPicture/>
  <w:compat/>
  <w:rsids>
    <w:rsidRoot w:val="0021399D"/>
    <w:rsid w:val="001F21BA"/>
    <w:rsid w:val="0021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714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5925</Words>
  <Characters>33776</Characters>
  <Application>Microsoft Office Word</Application>
  <DocSecurity>0</DocSecurity>
  <Lines>281</Lines>
  <Paragraphs>79</Paragraphs>
  <ScaleCrop>false</ScaleCrop>
  <Company>Microsoft</Company>
  <LinksUpToDate>false</LinksUpToDate>
  <CharactersWithSpaces>39622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Novred 9</dc:creator>
  <cp:lastModifiedBy>Novred 9</cp:lastModifiedBy>
  <cp:revision>2</cp:revision>
  <dcterms:created xsi:type="dcterms:W3CDTF">2023-10-09T12:59:00Z</dcterms:created>
  <dcterms:modified xsi:type="dcterms:W3CDTF">2023-10-09T12:59:00Z</dcterms:modified>
</cp:coreProperties>
</file>